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34E8BCD3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9B2A64" w:rsidRPr="009B2A64">
        <w:rPr>
          <w:rFonts w:ascii="Times New Roman" w:hAnsi="Times New Roman" w:cs="Times New Roman"/>
          <w:sz w:val="28"/>
          <w:szCs w:val="28"/>
        </w:rPr>
        <w:t>кадастровий номер 0523481000:07:002:0139, площею 0,5798 га, в тому числі ріллі 0,5798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Смаржинці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4CEA1394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</w:t>
      </w:r>
      <w:r w:rsidR="009B2A64">
        <w:rPr>
          <w:rFonts w:ascii="Times New Roman" w:hAnsi="Times New Roman" w:cs="Times New Roman"/>
          <w:sz w:val="28"/>
          <w:szCs w:val="28"/>
        </w:rPr>
        <w:t>3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9B2A64" w:rsidRPr="009B2A64">
        <w:rPr>
          <w:rFonts w:ascii="Times New Roman" w:hAnsi="Times New Roman" w:cs="Times New Roman"/>
          <w:sz w:val="28"/>
          <w:szCs w:val="28"/>
        </w:rPr>
        <w:t>кадастровий номер 0523481000:07:002:0139, площею 0,5798 га, в тому числі ріллі 0,5798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483159CE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9B2A64" w:rsidRPr="009B2A64">
        <w:rPr>
          <w:rFonts w:ascii="Times New Roman" w:hAnsi="Times New Roman" w:cs="Times New Roman"/>
          <w:sz w:val="28"/>
          <w:szCs w:val="28"/>
        </w:rPr>
        <w:t>23403,96 грн. (двадцять три тисячі чотириста три гривні 96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288A07D2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9B2A64" w:rsidRPr="009B2A64">
        <w:rPr>
          <w:rFonts w:ascii="Times New Roman" w:hAnsi="Times New Roman" w:cs="Times New Roman"/>
          <w:sz w:val="28"/>
          <w:szCs w:val="28"/>
        </w:rPr>
        <w:t>2808,47 грн. (дві тисячі вісімсот вісім гривень 47 копійок) за 1 рік</w:t>
      </w:r>
      <w:r w:rsidR="0063456B" w:rsidRPr="0063456B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3E1F9C8E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</w:t>
      </w:r>
      <w:r w:rsidR="009B2A64">
        <w:rPr>
          <w:rFonts w:ascii="Times New Roman" w:hAnsi="Times New Roman" w:cs="Times New Roman"/>
          <w:sz w:val="28"/>
          <w:szCs w:val="28"/>
        </w:rPr>
        <w:t>3</w:t>
      </w:r>
      <w:r w:rsidR="007D1967" w:rsidRPr="007D1967">
        <w:rPr>
          <w:rFonts w:ascii="Times New Roman" w:hAnsi="Times New Roman" w:cs="Times New Roman"/>
          <w:sz w:val="28"/>
          <w:szCs w:val="28"/>
        </w:rPr>
        <w:t>, земельної ділянки сільськогосподарського призначення комунальної форми власності, розташованої пі</w:t>
      </w:r>
      <w:bookmarkStart w:id="0" w:name="_GoBack"/>
      <w:bookmarkEnd w:id="0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д проектними польовими дорогами, </w:t>
      </w:r>
      <w:r w:rsidR="009B2A64" w:rsidRPr="009B2A64">
        <w:rPr>
          <w:rFonts w:ascii="Times New Roman" w:hAnsi="Times New Roman" w:cs="Times New Roman"/>
          <w:sz w:val="28"/>
          <w:szCs w:val="28"/>
        </w:rPr>
        <w:t>кадастровий номер 0523481000:07:002:0139, площею 0,5798 га, в тому числі ріллі 0,5798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757386" w14:textId="77777777" w:rsidR="0076152B" w:rsidRDefault="0076152B" w:rsidP="00063119">
      <w:pPr>
        <w:spacing w:after="0" w:line="240" w:lineRule="auto"/>
      </w:pPr>
      <w:r>
        <w:separator/>
      </w:r>
    </w:p>
  </w:endnote>
  <w:endnote w:type="continuationSeparator" w:id="0">
    <w:p w14:paraId="2E25BF11" w14:textId="77777777" w:rsidR="0076152B" w:rsidRDefault="0076152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62661B" w14:textId="77777777" w:rsidR="0076152B" w:rsidRDefault="0076152B" w:rsidP="00063119">
      <w:pPr>
        <w:spacing w:after="0" w:line="240" w:lineRule="auto"/>
      </w:pPr>
      <w:r>
        <w:separator/>
      </w:r>
    </w:p>
  </w:footnote>
  <w:footnote w:type="continuationSeparator" w:id="0">
    <w:p w14:paraId="0627755C" w14:textId="77777777" w:rsidR="0076152B" w:rsidRDefault="0076152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4D1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37D71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3BBE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73E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A25A3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56B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152B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D392C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406"/>
    <w:rsid w:val="00985D67"/>
    <w:rsid w:val="0099326F"/>
    <w:rsid w:val="00995A98"/>
    <w:rsid w:val="009A2769"/>
    <w:rsid w:val="009A30E8"/>
    <w:rsid w:val="009A5A71"/>
    <w:rsid w:val="009B1C52"/>
    <w:rsid w:val="009B1CF0"/>
    <w:rsid w:val="009B2A64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65DA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8664B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3E7A-1268-4F0E-A609-6A291F10D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2026-07-27T07:42:00Z</cp:lastPrinted>
  <dcterms:created xsi:type="dcterms:W3CDTF">2026-07-27T07:48:00Z</dcterms:created>
  <dcterms:modified xsi:type="dcterms:W3CDTF">2026-07-27T07:48:00Z</dcterms:modified>
</cp:coreProperties>
</file>